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936" w:rsidRPr="008E3396" w:rsidRDefault="008E3396" w:rsidP="008E3396">
      <w:pPr>
        <w:pStyle w:val="a6"/>
        <w:rPr>
          <w:lang w:eastAsia="ru-RU"/>
        </w:rPr>
      </w:pPr>
      <w:r>
        <w:rPr>
          <w:lang w:eastAsia="ru-RU"/>
        </w:rPr>
        <w:t>Памятка «</w:t>
      </w:r>
      <w:r w:rsidR="00331936" w:rsidRPr="008E3396">
        <w:rPr>
          <w:lang w:eastAsia="ru-RU"/>
        </w:rPr>
        <w:t>О профилактике механической асфиксии детей до 1 года</w:t>
      </w:r>
      <w:r>
        <w:rPr>
          <w:lang w:eastAsia="ru-RU"/>
        </w:rPr>
        <w:t>»</w:t>
      </w:r>
    </w:p>
    <w:p w:rsidR="00331936" w:rsidRPr="008E3396" w:rsidRDefault="00331936" w:rsidP="008E3396">
      <w:pPr>
        <w:pStyle w:val="a6"/>
        <w:rPr>
          <w:sz w:val="26"/>
          <w:szCs w:val="26"/>
          <w:lang w:eastAsia="ru-RU"/>
        </w:rPr>
      </w:pPr>
      <w:r w:rsidRPr="008E3396">
        <w:rPr>
          <w:noProof/>
          <w:sz w:val="26"/>
          <w:szCs w:val="26"/>
          <w:lang w:eastAsia="ru-RU"/>
        </w:rPr>
        <w:drawing>
          <wp:inline distT="0" distB="0" distL="0" distR="0" wp14:anchorId="17959795" wp14:editId="60E4E30D">
            <wp:extent cx="2381250" cy="2314575"/>
            <wp:effectExtent l="0" t="0" r="0" b="9525"/>
            <wp:docPr id="1" name="Рисунок 1" descr="15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3396">
        <w:rPr>
          <w:sz w:val="26"/>
          <w:szCs w:val="26"/>
          <w:lang w:eastAsia="ru-RU"/>
        </w:rPr>
        <w:t>Для поддержания жизни любому организму необходимо достаточное количество кислорода. Изменения во внешней среде или в самом организме приводящие к недостатку кислорода (гипоксия), могут вызвать расстройства здоровья или привести к быстрой смерти.</w:t>
      </w:r>
    </w:p>
    <w:p w:rsidR="00331936" w:rsidRPr="008E3396" w:rsidRDefault="00331936" w:rsidP="008E3396">
      <w:pPr>
        <w:pStyle w:val="a6"/>
        <w:rPr>
          <w:sz w:val="26"/>
          <w:szCs w:val="26"/>
          <w:lang w:eastAsia="ru-RU"/>
        </w:rPr>
      </w:pPr>
      <w:r w:rsidRPr="008E3396">
        <w:rPr>
          <w:sz w:val="26"/>
          <w:szCs w:val="26"/>
          <w:lang w:eastAsia="ru-RU"/>
        </w:rPr>
        <w:t xml:space="preserve">Недостаточность кислорода или же Асфиксия - это состояние характеризующиеся отсутствием в организме кислорода </w:t>
      </w:r>
      <w:proofErr w:type="gramStart"/>
      <w:r w:rsidRPr="008E3396">
        <w:rPr>
          <w:sz w:val="26"/>
          <w:szCs w:val="26"/>
          <w:lang w:eastAsia="ru-RU"/>
        </w:rPr>
        <w:t>при</w:t>
      </w:r>
      <w:proofErr w:type="gramEnd"/>
      <w:r w:rsidRPr="008E3396">
        <w:rPr>
          <w:sz w:val="26"/>
          <w:szCs w:val="26"/>
          <w:lang w:eastAsia="ru-RU"/>
        </w:rPr>
        <w:t xml:space="preserve"> избыточном содержанием углекислоты.</w:t>
      </w:r>
    </w:p>
    <w:p w:rsidR="008E3396" w:rsidRDefault="00331936" w:rsidP="008E3396">
      <w:pPr>
        <w:pStyle w:val="a6"/>
        <w:rPr>
          <w:sz w:val="26"/>
          <w:szCs w:val="26"/>
          <w:lang w:eastAsia="ru-RU"/>
        </w:rPr>
      </w:pPr>
      <w:r w:rsidRPr="008E3396">
        <w:rPr>
          <w:sz w:val="26"/>
          <w:szCs w:val="26"/>
          <w:lang w:eastAsia="ru-RU"/>
        </w:rPr>
        <w:t xml:space="preserve">Причинами могут быть заболевания, отравления (токсическая) и самое печальное, механические препятствия, в том числе механическая асфиксия детей до одного года жизни. Механическая асфиксия сопровождается острым расстройством легочного дыхания, нарушением кровообращения и функции ЦНС. В </w:t>
      </w:r>
      <w:proofErr w:type="gramStart"/>
      <w:r w:rsidRPr="008E3396">
        <w:rPr>
          <w:sz w:val="26"/>
          <w:szCs w:val="26"/>
          <w:lang w:eastAsia="ru-RU"/>
        </w:rPr>
        <w:t>течении</w:t>
      </w:r>
      <w:proofErr w:type="gramEnd"/>
      <w:r w:rsidRPr="008E3396">
        <w:rPr>
          <w:sz w:val="26"/>
          <w:szCs w:val="26"/>
          <w:lang w:eastAsia="ru-RU"/>
        </w:rPr>
        <w:t xml:space="preserve"> нескольких минут состояние асфиксии может закончиться смертью.</w:t>
      </w:r>
      <w:r w:rsidRPr="008E3396">
        <w:rPr>
          <w:sz w:val="26"/>
          <w:szCs w:val="26"/>
          <w:lang w:eastAsia="ru-RU"/>
        </w:rPr>
        <w:br/>
      </w:r>
    </w:p>
    <w:p w:rsidR="00331936" w:rsidRPr="008E3396" w:rsidRDefault="00331936" w:rsidP="008E3396">
      <w:pPr>
        <w:pStyle w:val="a6"/>
        <w:ind w:left="708"/>
        <w:rPr>
          <w:sz w:val="26"/>
          <w:szCs w:val="26"/>
          <w:lang w:eastAsia="ru-RU"/>
        </w:rPr>
      </w:pPr>
      <w:r w:rsidRPr="008E3396">
        <w:rPr>
          <w:sz w:val="26"/>
          <w:szCs w:val="26"/>
          <w:lang w:eastAsia="ru-RU"/>
        </w:rPr>
        <w:t>Причинами механической асфиксии детей до 1 года жизни являются:</w:t>
      </w:r>
      <w:proofErr w:type="gramStart"/>
      <w:r w:rsidRPr="008E3396">
        <w:rPr>
          <w:sz w:val="26"/>
          <w:szCs w:val="26"/>
          <w:lang w:eastAsia="ru-RU"/>
        </w:rPr>
        <w:br/>
        <w:t>-</w:t>
      </w:r>
      <w:proofErr w:type="gramEnd"/>
      <w:r w:rsidRPr="008E3396">
        <w:rPr>
          <w:sz w:val="26"/>
          <w:szCs w:val="26"/>
          <w:lang w:eastAsia="ru-RU"/>
        </w:rPr>
        <w:t>Прикрытие дыхательных путей ребёнка мягким предметом (подушкой, игрушкой, одеялом);</w:t>
      </w:r>
      <w:r w:rsidRPr="008E3396">
        <w:rPr>
          <w:sz w:val="26"/>
          <w:szCs w:val="26"/>
          <w:lang w:eastAsia="ru-RU"/>
        </w:rPr>
        <w:br/>
        <w:t>-Прикрытие дыхательных путей грудью матери во время кормления;</w:t>
      </w:r>
      <w:r w:rsidRPr="008E3396">
        <w:rPr>
          <w:sz w:val="26"/>
          <w:szCs w:val="26"/>
          <w:lang w:eastAsia="ru-RU"/>
        </w:rPr>
        <w:br/>
        <w:t>-Попадание инородных тел в дыхательные пути (мелкие игрушки, пуговицы, кольца, монеты и т.д.);</w:t>
      </w:r>
      <w:r w:rsidRPr="008E3396">
        <w:rPr>
          <w:sz w:val="26"/>
          <w:szCs w:val="26"/>
          <w:lang w:eastAsia="ru-RU"/>
        </w:rPr>
        <w:br/>
        <w:t>-</w:t>
      </w:r>
      <w:proofErr w:type="spellStart"/>
      <w:r w:rsidRPr="008E3396">
        <w:rPr>
          <w:sz w:val="26"/>
          <w:szCs w:val="26"/>
          <w:lang w:eastAsia="ru-RU"/>
        </w:rPr>
        <w:t>Поперхивание</w:t>
      </w:r>
      <w:proofErr w:type="spellEnd"/>
      <w:r w:rsidRPr="008E3396">
        <w:rPr>
          <w:sz w:val="26"/>
          <w:szCs w:val="26"/>
          <w:lang w:eastAsia="ru-RU"/>
        </w:rPr>
        <w:t xml:space="preserve"> и попадание молока не в пищевод ребёнка, в гортань, иногда бронхи;</w:t>
      </w:r>
      <w:r w:rsidRPr="008E3396">
        <w:rPr>
          <w:sz w:val="26"/>
          <w:szCs w:val="26"/>
          <w:lang w:eastAsia="ru-RU"/>
        </w:rPr>
        <w:br/>
        <w:t>-Частые срыгивания;</w:t>
      </w:r>
      <w:r w:rsidRPr="008E3396">
        <w:rPr>
          <w:sz w:val="26"/>
          <w:szCs w:val="26"/>
          <w:lang w:eastAsia="ru-RU"/>
        </w:rPr>
        <w:br/>
        <w:t>-Сдавление области шеи цепочками с крестиками (талисманами), тесьмой с соской;</w:t>
      </w:r>
      <w:proofErr w:type="gramStart"/>
      <w:r w:rsidRPr="008E3396">
        <w:rPr>
          <w:sz w:val="26"/>
          <w:szCs w:val="26"/>
          <w:lang w:eastAsia="ru-RU"/>
        </w:rPr>
        <w:br/>
        <w:t>-</w:t>
      </w:r>
      <w:proofErr w:type="gramEnd"/>
      <w:r w:rsidRPr="008E3396">
        <w:rPr>
          <w:sz w:val="26"/>
          <w:szCs w:val="26"/>
          <w:lang w:eastAsia="ru-RU"/>
        </w:rPr>
        <w:t>Сном в одной кровати с родителями, другими детьми.</w:t>
      </w:r>
    </w:p>
    <w:p w:rsidR="00331936" w:rsidRPr="008E3396" w:rsidRDefault="00331936" w:rsidP="008E3396">
      <w:pPr>
        <w:pStyle w:val="a6"/>
        <w:rPr>
          <w:sz w:val="26"/>
          <w:szCs w:val="26"/>
          <w:lang w:eastAsia="ru-RU"/>
        </w:rPr>
      </w:pPr>
      <w:r w:rsidRPr="008E3396">
        <w:rPr>
          <w:sz w:val="26"/>
          <w:szCs w:val="26"/>
          <w:lang w:eastAsia="ru-RU"/>
        </w:rPr>
        <w:t>Признаки механической асфиксии:</w:t>
      </w:r>
      <w:r w:rsidRPr="008E3396">
        <w:rPr>
          <w:sz w:val="26"/>
          <w:szCs w:val="26"/>
          <w:lang w:eastAsia="ru-RU"/>
        </w:rPr>
        <w:br/>
        <w:t>• Отсутствие дыхания более 20 секунд</w:t>
      </w:r>
      <w:r w:rsidRPr="008E3396">
        <w:rPr>
          <w:sz w:val="26"/>
          <w:szCs w:val="26"/>
          <w:lang w:eastAsia="ru-RU"/>
        </w:rPr>
        <w:br/>
        <w:t>• Вялость, необычная слабость мышц</w:t>
      </w:r>
      <w:r w:rsidRPr="008E3396">
        <w:rPr>
          <w:sz w:val="26"/>
          <w:szCs w:val="26"/>
          <w:lang w:eastAsia="ru-RU"/>
        </w:rPr>
        <w:br/>
        <w:t>• Кожа малыша приобретает бледный, синюшный оттенок</w:t>
      </w:r>
    </w:p>
    <w:p w:rsidR="008E3396" w:rsidRDefault="008E3396" w:rsidP="008E3396">
      <w:pPr>
        <w:pStyle w:val="a6"/>
        <w:rPr>
          <w:sz w:val="26"/>
          <w:szCs w:val="26"/>
          <w:lang w:eastAsia="ru-RU"/>
        </w:rPr>
      </w:pPr>
    </w:p>
    <w:p w:rsidR="00331936" w:rsidRPr="008E3396" w:rsidRDefault="00331936" w:rsidP="008E3396">
      <w:pPr>
        <w:pStyle w:val="a6"/>
        <w:rPr>
          <w:sz w:val="26"/>
          <w:szCs w:val="26"/>
          <w:lang w:eastAsia="ru-RU"/>
        </w:rPr>
      </w:pPr>
      <w:bookmarkStart w:id="0" w:name="_GoBack"/>
      <w:bookmarkEnd w:id="0"/>
      <w:r w:rsidRPr="008E3396">
        <w:rPr>
          <w:sz w:val="26"/>
          <w:szCs w:val="26"/>
          <w:lang w:eastAsia="ru-RU"/>
        </w:rPr>
        <w:t>Профилактика механической асфиксии:</w:t>
      </w:r>
      <w:r w:rsidRPr="008E3396">
        <w:rPr>
          <w:sz w:val="26"/>
          <w:szCs w:val="26"/>
          <w:lang w:eastAsia="ru-RU"/>
        </w:rPr>
        <w:br/>
        <w:t xml:space="preserve">1. После каждого кормления ребенку следует дать возможность отрыгнуть воздух, заглатываемый с пищей. Для этого его нужно подержать в наклонном положении (под углом 45 градусов, а не вертикально) в течение 10-15 мин. для отхождения воздуха, заглатываемого во время кормления и ни в коем случае не класть сразу </w:t>
      </w:r>
      <w:r w:rsidRPr="008E3396">
        <w:rPr>
          <w:sz w:val="26"/>
          <w:szCs w:val="26"/>
          <w:lang w:eastAsia="ru-RU"/>
        </w:rPr>
        <w:lastRenderedPageBreak/>
        <w:t xml:space="preserve">после кормления. Некоторые дети (особенно недоношенные или ослабленные) могут срыгивать повторно, уже находясь в кроватке. Для предотвращения вдыхания содержимого поворачивайте голову младенца всегда набок. </w:t>
      </w:r>
      <w:proofErr w:type="gramStart"/>
      <w:r w:rsidRPr="008E3396">
        <w:rPr>
          <w:sz w:val="26"/>
          <w:szCs w:val="26"/>
          <w:lang w:eastAsia="ru-RU"/>
        </w:rPr>
        <w:t>Если срыгивания частые и обильные, то это является поводом для обращения к врачу.</w:t>
      </w:r>
      <w:proofErr w:type="gramEnd"/>
    </w:p>
    <w:p w:rsidR="00B7136A" w:rsidRPr="008E3396" w:rsidRDefault="00B7136A" w:rsidP="008E3396">
      <w:pPr>
        <w:pStyle w:val="a6"/>
      </w:pPr>
    </w:p>
    <w:sectPr w:rsidR="00B7136A" w:rsidRPr="008E3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3D4"/>
    <w:rsid w:val="00331936"/>
    <w:rsid w:val="005943D4"/>
    <w:rsid w:val="008E3396"/>
    <w:rsid w:val="00B7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19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19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3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93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33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19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19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3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93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33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GavrilovaTB</dc:creator>
  <cp:keywords/>
  <dc:description/>
  <cp:lastModifiedBy>GavrilovaTB</cp:lastModifiedBy>
  <cp:revision>4</cp:revision>
  <dcterms:created xsi:type="dcterms:W3CDTF">2023-10-20T03:03:00Z</dcterms:created>
  <dcterms:modified xsi:type="dcterms:W3CDTF">2023-10-20T03:07:00Z</dcterms:modified>
</cp:coreProperties>
</file>